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C9" w:rsidRPr="00EB27C9" w:rsidRDefault="00EB27C9" w:rsidP="00EB27C9">
      <w:pPr>
        <w:jc w:val="right"/>
        <w:rPr>
          <w:rFonts w:ascii="Segoe UI" w:hAnsi="Segoe UI" w:cs="Segoe UI"/>
          <w:i/>
          <w:sz w:val="20"/>
          <w:szCs w:val="20"/>
        </w:rPr>
      </w:pPr>
      <w:r w:rsidRPr="00EB27C9">
        <w:rPr>
          <w:rFonts w:ascii="Segoe UI" w:hAnsi="Segoe UI" w:cs="Segoe UI"/>
          <w:i/>
          <w:sz w:val="20"/>
          <w:szCs w:val="20"/>
        </w:rPr>
        <w:t>Informacja prasowa</w:t>
      </w:r>
      <w:r w:rsidRPr="00EB27C9">
        <w:rPr>
          <w:rFonts w:ascii="Segoe UI" w:hAnsi="Segoe UI" w:cs="Segoe UI"/>
          <w:i/>
          <w:sz w:val="20"/>
          <w:szCs w:val="20"/>
        </w:rPr>
        <w:br/>
      </w:r>
      <w:bookmarkStart w:id="0" w:name="_GoBack"/>
      <w:bookmarkEnd w:id="0"/>
      <w:r w:rsidRPr="00EB27C9">
        <w:rPr>
          <w:rFonts w:ascii="Segoe UI" w:hAnsi="Segoe UI" w:cs="Segoe UI"/>
          <w:i/>
          <w:sz w:val="20"/>
          <w:szCs w:val="20"/>
        </w:rPr>
        <w:t xml:space="preserve">12 października 2022 r. </w:t>
      </w:r>
    </w:p>
    <w:p w:rsidR="00EB27C9" w:rsidRDefault="00EB27C9" w:rsidP="00EB27C9">
      <w:pPr>
        <w:rPr>
          <w:rFonts w:ascii="Segoe UI" w:hAnsi="Segoe UI" w:cs="Segoe UI"/>
          <w:b/>
          <w:sz w:val="20"/>
          <w:szCs w:val="20"/>
        </w:rPr>
      </w:pPr>
    </w:p>
    <w:p w:rsidR="00EB27C9" w:rsidRPr="00AE2A62" w:rsidRDefault="00EB27C9" w:rsidP="00EB27C9">
      <w:pPr>
        <w:rPr>
          <w:rFonts w:ascii="Segoe UI" w:hAnsi="Segoe UI" w:cs="Segoe UI"/>
          <w:b/>
          <w:sz w:val="20"/>
          <w:szCs w:val="20"/>
        </w:rPr>
      </w:pPr>
      <w:r w:rsidRPr="00AE2A62">
        <w:rPr>
          <w:rFonts w:ascii="Segoe UI" w:hAnsi="Segoe UI" w:cs="Segoe UI"/>
          <w:b/>
          <w:sz w:val="20"/>
          <w:szCs w:val="20"/>
        </w:rPr>
        <w:t>Trzydniowe święto biegaczek i biegaczy. Poznań Run Expo znów towarzyszy maratonowi!</w:t>
      </w:r>
    </w:p>
    <w:p w:rsidR="00EB27C9" w:rsidRPr="00AE2A62" w:rsidRDefault="00EB27C9" w:rsidP="00EB27C9">
      <w:pPr>
        <w:rPr>
          <w:rFonts w:ascii="Segoe UI" w:hAnsi="Segoe UI" w:cs="Segoe UI"/>
          <w:b/>
          <w:sz w:val="20"/>
          <w:szCs w:val="20"/>
        </w:rPr>
      </w:pPr>
      <w:r w:rsidRPr="00AE2A62">
        <w:rPr>
          <w:rFonts w:ascii="Segoe UI" w:hAnsi="Segoe UI" w:cs="Segoe UI"/>
          <w:b/>
          <w:sz w:val="20"/>
          <w:szCs w:val="20"/>
        </w:rPr>
        <w:t>Już niedługo biegaczki i biegacze ponownie opanują ulice stolicy Wielkopolski. Po trzech latach odbędzie się 21. Poznań Maraton. A już w piątek, 14 października, na Międzynarodowych Targach Poznańskich rozpocznie się Poznań Run Expo. Miłośniczki i miłośnicy sportu zaopatrzą się tam w sprzęt i akcesoria, maratonki i maratończycy odbiorą pakiety startowe, a rodzice będą kibicować najmłodszym w ich rywalizacji.</w:t>
      </w:r>
    </w:p>
    <w:p w:rsidR="00EB27C9" w:rsidRPr="00AE2A62" w:rsidRDefault="00EB27C9" w:rsidP="00EB27C9">
      <w:pPr>
        <w:rPr>
          <w:rFonts w:ascii="Segoe UI" w:hAnsi="Segoe UI" w:cs="Segoe UI"/>
          <w:sz w:val="20"/>
          <w:szCs w:val="20"/>
        </w:rPr>
      </w:pPr>
      <w:r w:rsidRPr="00AE2A62">
        <w:rPr>
          <w:rFonts w:ascii="Segoe UI" w:hAnsi="Segoe UI" w:cs="Segoe UI"/>
          <w:sz w:val="20"/>
          <w:szCs w:val="20"/>
        </w:rPr>
        <w:t>Dokładnie 42.195 m – tyle w niedzielę 16 października przebiegną maratonki i maratończycy po ulicach stolicy Wielkopolski. Tradycyjnie bieg na królewskim dystansie będzie ściśle związany z  Międzynarodowymi Targami Poznańskimi. Start odbędzie się na ul. Grunwaldzkiej, przy jednej z bram wjazdowych na targi, a meta zlokalizowana zostanie na Placu św. Marka. Także na terenie MTP uruchomione zostanie biuro zawodów. Zawodniczki i zawodnicy odbiorą w nim pakiety startowe. To jednak nie wszystko.</w:t>
      </w:r>
    </w:p>
    <w:p w:rsidR="00EB27C9" w:rsidRPr="00AE2A62" w:rsidRDefault="00EB27C9" w:rsidP="00EB27C9">
      <w:pPr>
        <w:rPr>
          <w:rFonts w:ascii="Segoe UI" w:hAnsi="Segoe UI" w:cs="Segoe UI"/>
          <w:b/>
          <w:sz w:val="20"/>
          <w:szCs w:val="20"/>
        </w:rPr>
      </w:pPr>
      <w:r w:rsidRPr="00AE2A62">
        <w:rPr>
          <w:rFonts w:ascii="Segoe UI" w:hAnsi="Segoe UI" w:cs="Segoe UI"/>
          <w:b/>
          <w:sz w:val="20"/>
          <w:szCs w:val="20"/>
        </w:rPr>
        <w:t>Przygotuj się do wysiłku!</w:t>
      </w:r>
    </w:p>
    <w:p w:rsidR="00EB27C9" w:rsidRPr="00AE2A62" w:rsidRDefault="00EB27C9" w:rsidP="00EB27C9">
      <w:pPr>
        <w:rPr>
          <w:rFonts w:ascii="Segoe UI" w:hAnsi="Segoe UI" w:cs="Segoe UI"/>
          <w:sz w:val="20"/>
          <w:szCs w:val="20"/>
        </w:rPr>
      </w:pPr>
      <w:r w:rsidRPr="00AE2A62">
        <w:rPr>
          <w:rFonts w:ascii="Segoe UI" w:hAnsi="Segoe UI" w:cs="Segoe UI"/>
          <w:sz w:val="20"/>
          <w:szCs w:val="20"/>
        </w:rPr>
        <w:t>Od piątkowego poranka, 14 października, w pawilonie 3 rozpocznie się Poznań Run Expo, czyli wydarzenie od lat towarzyszące poznańskim maratonom i półmaratonom, które przyciąga przede wszystkim ofertą firm i sklepów prezentujących sprzęt i akcesoria sportowe. Wystawcy Poznań Run Expo prezentują rozwiązania dla profesjonalistów i początkujących sportowców. Na uczestników biegów, ich rodziny oraz kibiców czekają też spotkania z doświadczonymi maratończykami.</w:t>
      </w:r>
    </w:p>
    <w:p w:rsidR="00EB27C9" w:rsidRPr="00AE2A62" w:rsidRDefault="00EB27C9" w:rsidP="00EB27C9">
      <w:pPr>
        <w:rPr>
          <w:rFonts w:ascii="Segoe UI" w:hAnsi="Segoe UI" w:cs="Segoe UI"/>
          <w:sz w:val="20"/>
          <w:szCs w:val="20"/>
        </w:rPr>
      </w:pPr>
      <w:r w:rsidRPr="00AE2A62">
        <w:rPr>
          <w:rFonts w:ascii="Segoe UI" w:hAnsi="Segoe UI" w:cs="Segoe UI"/>
          <w:sz w:val="20"/>
          <w:szCs w:val="20"/>
        </w:rPr>
        <w:t>– Ostatnie edycje Poznań Run Expo kierowaliśmy do półmaratończyków. Cieszymy się, że kolejny raz, po trzech latach przerwy spowodowanej pandemią, w Poznaniu zostanie rozegrany także maraton, a my powitamy u nas jego uczestników – mówi Dagmara Suprun, dyrektor Poznań Run Expo. – Zapraszamy nie tylko do biura zawodów. Poznań Run Expo to też ekspozycja, na której znajdą się między innymi buty, stroje do biegania, akcesoria sportowe, odżywki i wiele innych. Standardowo na zwiedzających czekać będą atrakcje i konkursy o charakterze sportowym. Z niecierpliwością czekamy też na biegi dziecięce, które wszystkim uczestnikom i ich rodzicom dostarczają mnóstwo radości i emocji – dodaje.</w:t>
      </w:r>
    </w:p>
    <w:p w:rsidR="00EB27C9" w:rsidRPr="00AE2A62" w:rsidRDefault="00EB27C9" w:rsidP="00EB27C9">
      <w:pPr>
        <w:rPr>
          <w:rFonts w:ascii="Segoe UI" w:hAnsi="Segoe UI" w:cs="Segoe UI"/>
          <w:b/>
          <w:sz w:val="20"/>
          <w:szCs w:val="20"/>
        </w:rPr>
      </w:pPr>
      <w:r w:rsidRPr="00AE2A62">
        <w:rPr>
          <w:rFonts w:ascii="Segoe UI" w:hAnsi="Segoe UI" w:cs="Segoe UI"/>
          <w:b/>
          <w:sz w:val="20"/>
          <w:szCs w:val="20"/>
        </w:rPr>
        <w:t>Arena radosnej rywalizacji</w:t>
      </w:r>
    </w:p>
    <w:p w:rsidR="00EB27C9" w:rsidRPr="00AE2A62" w:rsidRDefault="00EB27C9" w:rsidP="00EB27C9">
      <w:pPr>
        <w:rPr>
          <w:rFonts w:ascii="Segoe UI" w:hAnsi="Segoe UI" w:cs="Segoe UI"/>
          <w:sz w:val="20"/>
          <w:szCs w:val="20"/>
        </w:rPr>
      </w:pPr>
      <w:r w:rsidRPr="00AE2A62">
        <w:rPr>
          <w:rFonts w:ascii="Segoe UI" w:hAnsi="Segoe UI" w:cs="Segoe UI"/>
          <w:sz w:val="20"/>
          <w:szCs w:val="20"/>
        </w:rPr>
        <w:t>Biegi dla dzieci, czyli „Pho3nix Kids Maraton” odbędą się w przeddzień maratonu na terenie Międzynarodowych Targów Poznańskich. Przez dwie godziny Plac św. Marka zamieni się arenę radosnej rywalizacji będzie pięć grup z roczników 2018 i młodsi (100 m), 2016-2017 (200 m), 2014-2015 (400 m) 2012-2013 (500 m) oraz 2010-2011 (800 m).</w:t>
      </w:r>
    </w:p>
    <w:p w:rsidR="00EB27C9" w:rsidRPr="00AE2A62" w:rsidRDefault="00EB27C9" w:rsidP="00EB27C9">
      <w:pPr>
        <w:rPr>
          <w:rFonts w:ascii="Segoe UI" w:hAnsi="Segoe UI" w:cs="Segoe UI"/>
          <w:b/>
          <w:sz w:val="20"/>
          <w:szCs w:val="20"/>
        </w:rPr>
      </w:pPr>
      <w:r w:rsidRPr="00AE2A62">
        <w:rPr>
          <w:rFonts w:ascii="Segoe UI" w:hAnsi="Segoe UI" w:cs="Segoe UI"/>
          <w:b/>
          <w:sz w:val="20"/>
          <w:szCs w:val="20"/>
        </w:rPr>
        <w:lastRenderedPageBreak/>
        <w:t>Trzy dni nie tylko dla biegaczy</w:t>
      </w:r>
    </w:p>
    <w:p w:rsidR="00EB27C9" w:rsidRPr="00AE2A62" w:rsidRDefault="00EB27C9" w:rsidP="00EB27C9">
      <w:pPr>
        <w:rPr>
          <w:rFonts w:ascii="Segoe UI" w:hAnsi="Segoe UI" w:cs="Segoe UI"/>
          <w:sz w:val="20"/>
          <w:szCs w:val="20"/>
        </w:rPr>
      </w:pPr>
      <w:r w:rsidRPr="00AE2A62">
        <w:rPr>
          <w:rFonts w:ascii="Segoe UI" w:hAnsi="Segoe UI" w:cs="Segoe UI"/>
          <w:sz w:val="20"/>
          <w:szCs w:val="20"/>
        </w:rPr>
        <w:t>Poznań Run Expo rozpocznie się w piątek, 14 października. Pawilon nr 3 będzie czynny już od godziny 10:00 do 20:00. Wejście do niego poprowadzi przez Hol Wschodni (ul. Głogowska, od Mostu Dworcowego). Podobnie będzie w sobotę, 15 października. W dzień maratonu stoiska wystawców będą dostępne już od godz. 7:15.</w:t>
      </w:r>
    </w:p>
    <w:p w:rsidR="00EB27C9" w:rsidRPr="00AE2A62" w:rsidRDefault="00EB27C9" w:rsidP="00EB27C9">
      <w:pPr>
        <w:rPr>
          <w:rFonts w:ascii="Segoe UI" w:hAnsi="Segoe UI" w:cs="Segoe UI"/>
          <w:sz w:val="20"/>
          <w:szCs w:val="20"/>
        </w:rPr>
      </w:pPr>
    </w:p>
    <w:p w:rsidR="00BA1335" w:rsidRPr="004F03A9" w:rsidRDefault="00BA1335" w:rsidP="00C01D8F">
      <w:pPr>
        <w:rPr>
          <w:sz w:val="19"/>
          <w:szCs w:val="19"/>
        </w:rPr>
      </w:pPr>
    </w:p>
    <w:sectPr w:rsidR="00BA1335" w:rsidRPr="004F0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8C" w:rsidRDefault="00B15B8C" w:rsidP="00F80242">
      <w:pPr>
        <w:spacing w:after="0" w:line="240" w:lineRule="auto"/>
      </w:pPr>
      <w:r>
        <w:separator/>
      </w:r>
    </w:p>
  </w:endnote>
  <w:endnote w:type="continuationSeparator" w:id="0">
    <w:p w:rsidR="00B15B8C" w:rsidRDefault="00B15B8C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8C" w:rsidRDefault="00B15B8C" w:rsidP="00F80242">
      <w:pPr>
        <w:spacing w:after="0" w:line="240" w:lineRule="auto"/>
      </w:pPr>
      <w:r>
        <w:separator/>
      </w:r>
    </w:p>
  </w:footnote>
  <w:footnote w:type="continuationSeparator" w:id="0">
    <w:p w:rsidR="00B15B8C" w:rsidRDefault="00B15B8C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9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162FE6"/>
    <w:rsid w:val="003E3F16"/>
    <w:rsid w:val="00443D0A"/>
    <w:rsid w:val="00453338"/>
    <w:rsid w:val="004F03A9"/>
    <w:rsid w:val="00535FC8"/>
    <w:rsid w:val="00551BC5"/>
    <w:rsid w:val="005F3BB4"/>
    <w:rsid w:val="00652446"/>
    <w:rsid w:val="00666648"/>
    <w:rsid w:val="00776FA1"/>
    <w:rsid w:val="00846D71"/>
    <w:rsid w:val="0090085F"/>
    <w:rsid w:val="00A73527"/>
    <w:rsid w:val="00B15B8C"/>
    <w:rsid w:val="00BA1335"/>
    <w:rsid w:val="00C01D8F"/>
    <w:rsid w:val="00D8246B"/>
    <w:rsid w:val="00E70DDF"/>
    <w:rsid w:val="00EB27C9"/>
    <w:rsid w:val="00F6107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customStyle="1" w:styleId="Bezodstpw2">
    <w:name w:val="Bez odstępów2"/>
    <w:rsid w:val="00846D71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846D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customStyle="1" w:styleId="Bezodstpw2">
    <w:name w:val="Bez odstępów2"/>
    <w:rsid w:val="00846D71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846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Szymon Pewiński</cp:lastModifiedBy>
  <cp:revision>2</cp:revision>
  <dcterms:created xsi:type="dcterms:W3CDTF">2022-10-12T11:58:00Z</dcterms:created>
  <dcterms:modified xsi:type="dcterms:W3CDTF">2022-10-12T11:58:00Z</dcterms:modified>
</cp:coreProperties>
</file>